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62C" w:rsidRPr="00692DDB" w:rsidRDefault="0095362C" w:rsidP="00692DD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5D020A" w:rsidRPr="00692DDB" w:rsidRDefault="005D020A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DDB" w:rsidRDefault="00692DDB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92DDB" w:rsidRPr="00692DDB" w:rsidRDefault="00692DDB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23B2" w:rsidRDefault="00DC23B2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23B2" w:rsidRDefault="00DC23B2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23B2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8971" w:dyaOrig="12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5pt;height:633pt" o:ole="">
            <v:imagedata r:id="rId4" o:title=""/>
          </v:shape>
          <o:OLEObject Type="Embed" ProgID="AcroExch.Document.11" ShapeID="_x0000_i1025" DrawAspect="Content" ObjectID="_1684646753" r:id="rId5"/>
        </w:object>
      </w:r>
    </w:p>
    <w:p w:rsidR="00DC23B2" w:rsidRDefault="00DC23B2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23B2" w:rsidRDefault="00DC23B2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C23B2" w:rsidRDefault="00DC23B2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I. Общие положения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 1. Настоящая инструкция разработана в соответствии с требованиями Правил противопожарного режима в Российской Федерации, утвержденных </w:t>
      </w:r>
      <w:r w:rsidR="005D020A" w:rsidRPr="00692DDB">
        <w:rPr>
          <w:rFonts w:ascii="Times New Roman" w:hAnsi="Times New Roman" w:cs="Times New Roman"/>
          <w:color w:val="000000"/>
          <w:sz w:val="24"/>
          <w:szCs w:val="24"/>
        </w:rPr>
        <w:t>Постановлением Правительства РФ № 1479 от 16.09.2020 г</w:t>
      </w:r>
      <w:r w:rsidR="005D020A" w:rsidRPr="00692DDB">
        <w:rPr>
          <w:rFonts w:ascii="Times New Roman" w:hAnsi="Times New Roman" w:cs="Times New Roman"/>
          <w:color w:val="000000"/>
          <w:spacing w:val="1"/>
          <w:sz w:val="24"/>
          <w:szCs w:val="24"/>
        </w:rPr>
        <w:t>.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2. В случае возникновения пожара действия персонала в первую очередь должны быть направлены на обеспечение безопасности </w:t>
      </w:r>
      <w:r w:rsidR="005D020A" w:rsidRPr="00692DDB">
        <w:rPr>
          <w:rFonts w:ascii="Times New Roman" w:eastAsia="Times New Roman" w:hAnsi="Times New Roman" w:cs="Times New Roman"/>
          <w:sz w:val="24"/>
          <w:szCs w:val="24"/>
        </w:rPr>
        <w:t>детей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, эвакуацию и спасение.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3. Весь персонал </w:t>
      </w:r>
      <w:r w:rsidR="00423850">
        <w:rPr>
          <w:rFonts w:ascii="Times New Roman" w:hAnsi="Times New Roman" w:cs="Times New Roman"/>
          <w:sz w:val="24"/>
        </w:rPr>
        <w:t>МАУ «СШ №4»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, независимо от занимаемой должности, обязан четко знать и строго выполнять установленный порядок действий при угрозе и возникновении чрезвычайных ситуаций и не допускать действий, которые могут угрожать жизни и здоровью детей и работников </w:t>
      </w:r>
      <w:r w:rsidR="005D020A" w:rsidRPr="00692DDB">
        <w:rPr>
          <w:rFonts w:ascii="Times New Roman" w:eastAsia="Times New Roman" w:hAnsi="Times New Roman" w:cs="Times New Roman"/>
          <w:sz w:val="24"/>
          <w:szCs w:val="24"/>
        </w:rPr>
        <w:t>лагеря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4. Нарушение (невыполнение, ненадлежащее выполнение или уклонение от выполнения) требований пожарной безопасности влечет уголовную, административную и дисциплинарную ответственность в соответствии с действующим законодательством Российской Федерации.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5. Опрометчивость в действиях обслуживающего персонала при возникновении пожара может привести к человеческим жертвам.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b/>
          <w:bCs/>
          <w:sz w:val="24"/>
          <w:szCs w:val="24"/>
        </w:rPr>
        <w:t> II. Порядок действий при пожаре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 6. При возникновении пожара действия обслуживающего персонала должны быть в первую очередь направлены на обеспечение безопасности эвакуации людей.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7. Каждый работник при обнаружении пожара или признаков горения в здании, помещении (задымление, запах гари, повышение температуры воздуха и др.) обязан: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а) немедленно сообщить об этом по телефону в пожарную охрану «01», при использовании мобильной связи необходимо набрать «101» или «112». Вызов с номера экстренного вызова «112» возможен при отсутствии денежных средств на счете, при заблокированной SIM-карте, при отсутствии SIM-карты телефона. Звонок в экстренные службы бесплатный (при этом необходимо назвать адрес объекта, место возникновения пожара, а также сообщить свою фамилию);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б) оповестить начальника лагеря, либо лицо его замещающее;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в) сообщить на пост охраны;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г) до прибытия пожарной охраны принять посильные меры по спасению детей и работников, имущества и тушению пожара;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DDB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) при появлении реальной угрозы жизни и здоровью немедленно покинуть помещение.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Руководители и должностные лица, в установленном порядке назначенные ответственными за обеспечение пожарной безопасности, прибывшие к месту пожара, обязаны: </w:t>
      </w:r>
      <w:proofErr w:type="gramEnd"/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а) проверить, сообщено ли в пожарную охрану о возникновении пожара;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б) организовать по имеющимся планам эвакуацию людей, принять меры к предотвращению паники среди присутствующих;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в) организовать включение системы оповещения о пожаре;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г) при наличии громкоговорящей связи объявить спокойным ровным голосом о необходимости покинуть здание;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DDB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) выделить необходимое количество людей из числа персонала или добровольной пожарной дружины для обеспечения контроля и сопровождения эвакуирующихся;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е) с помощью работников и добровольной пожарной дружины организовать тушение пожара имеющимися средствами;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ж) направить персонал, хорошо знающий расположение подъездных путей и водоисточников, для организации встречи и сопровождения (при необходимости) подразделений пожарной службы к месту пожара;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DDB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) проверить включение в работу автоматических установок пожаротушения;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и) удалить из опасной зоны всех детей и работников и других лиц, не занятых эвакуацией людей и ликвидацией пожара;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к) при необходимости вызвать к месту пожара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медицинскую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и другие службы;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л) прекратить все работы, не связанные с мероприятиями по эвакуации людей и ликвидации пожара;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м) организовать отключение сетей электроснабжения, технологического оборудования, систем вентиляции и кондиционирования воздуха (привлечь для этого дежурный и обслуживающий персонал);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DDB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) обеспечить безопасность людей, принимающих участие в эвакуации и тушении пожара, от возможных обрушений конструкций, воздействия токсичных продуктов горения и повышенной температуры, поражения электрическим током и т.п.;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о) организовать эвакуацию материальных ценностей из опасной зоны, определить места их складирования и обеспечить, при необходимости, их охрану.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9. Сотрудники охраны (сторожа) при обнаружении признаков возгорания (появления дыма, запаха горелой изоляции, искрения в электроприборах и проводах) обязаны: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а) установить очаг возгорания и осмотреть его;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б) доложить о происшедшем дежурному персоналу учреждения;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в) при пожаре позвонить в пожарную охрану и приступить к тушению имеющимися средствами пожаротушения;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г) по согласованию с дежурным персоналом  эвакуировать детей и работников из опасной зоны, принять меры к спасению и обеспечению сохранности ценностей и документов;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DDB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) не допускать посторонних к очагу пожара, кроме лиц, непосредственно участвующих в его ликвидации;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е) при возникновении пожара в результате взрыва, кроме лиц указанных выше, сообщить о случившемся в дежурную часть полиции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. «02», при использовании мобильной связи необходимо набрать «102» или «112»;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ж) до прибытия дежурного наряда полиции принять меры по охране места происшествия, сохранению следов и вещественных доказательств;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DDB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) при наличии пострадавших вызвать «Скорую помощь»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. «03», при использовании мобильной связи необходимо набрать «103» и оказать им необходимую медицинскую помощь, не прекращая охраны объекта.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10. Начальник добровольной пожарной дружины, либо лицо его замещающее обязан: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 а) до прибытия подразделений государственной противопожарной службы возглавить тушение пожара силами добровольной пожарной дружины;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б) организовать тушение пожара имеющимися средствами пожаротушения (огнетушителями, внутренними пожарными кранами);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в) выделить необходимое количество людей из числа добровольной пожарной дружины для обеспечения контроля и сопровождения эвакуирующихся;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г) организовать встречу пожарных подразделений, показать кратчайший (удобный) путь подъезда к очагу возгорания, проинформировать старшего пожарной команды о конструктивных особенностях здания, наличии в здании людей и других особенностях, необходимых для успешной ликвидации пожара, передать руководство тушением пожара старшему пожарного расчета.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11. Руководители отделений обязаны: </w:t>
      </w:r>
    </w:p>
    <w:p w:rsidR="00953000" w:rsidRPr="00692DDB" w:rsidRDefault="005D020A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>а) организовать эвакуацию детей</w:t>
      </w:r>
      <w:r w:rsidR="00953000" w:rsidRPr="00692DDB">
        <w:rPr>
          <w:rFonts w:ascii="Times New Roman" w:eastAsia="Times New Roman" w:hAnsi="Times New Roman" w:cs="Times New Roman"/>
          <w:sz w:val="24"/>
          <w:szCs w:val="24"/>
        </w:rPr>
        <w:t xml:space="preserve"> по указанным маршрутам эвакуации и вынос документов и материальных ценностей на безопасную площадку;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б) проверить по спискам эвакуируемых детей и работников;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в) обеспечить охрану вынесенного имущества и документов;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г) доложить </w:t>
      </w:r>
      <w:r w:rsidR="00423850">
        <w:rPr>
          <w:rFonts w:ascii="Times New Roman" w:eastAsia="Times New Roman" w:hAnsi="Times New Roman" w:cs="Times New Roman"/>
          <w:sz w:val="24"/>
          <w:szCs w:val="24"/>
        </w:rPr>
        <w:t xml:space="preserve">руководителю </w:t>
      </w:r>
      <w:r w:rsidR="00423850">
        <w:rPr>
          <w:rFonts w:ascii="Times New Roman" w:hAnsi="Times New Roman" w:cs="Times New Roman"/>
          <w:sz w:val="24"/>
        </w:rPr>
        <w:t>МАУ «СШ №4»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о выводе детей и работников.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>1</w:t>
      </w:r>
      <w:r w:rsidR="005D020A" w:rsidRPr="00692DDB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. Если пожар был обнаружен поздно, огонь и дым заблокировал людей в комнатах, необходимо: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а) задержать распространение огня и дыма, закрыв плотно двери;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б) по возможности уплотнить щели между дверными полотнами и полом смоченной водой тканью, занавесить двери одеялом.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в) открыть окно и постараться привлечь внимание прохожих криками о помощи. Если помещение заполняется дымом, необходимо дышать через мокрую ткань. Нельзя прятаться под кроватями или в шкафу – так пожарным сложнее будет найти пострадавших.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lastRenderedPageBreak/>
        <w:t>1</w:t>
      </w:r>
      <w:r w:rsidR="005D020A" w:rsidRPr="00692DD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. Продукты горения (угарный газ, дым) концентрируются в верхней части помещения, поэтому на высоте от 0,5 до 1,0 метра от пола всегда имеется зона  чистого для дыхания воздуха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наклонившись ближе к полу, всегда можно выйти из задымленной зоны. </w:t>
      </w:r>
    </w:p>
    <w:p w:rsidR="00692DDB" w:rsidRDefault="00692DDB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D020A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b/>
          <w:bCs/>
          <w:sz w:val="24"/>
          <w:szCs w:val="24"/>
        </w:rPr>
        <w:t>III. Порядок действий обслуживающего персонала на случай возникновения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2DDB">
        <w:rPr>
          <w:rFonts w:ascii="Times New Roman" w:eastAsia="Times New Roman" w:hAnsi="Times New Roman" w:cs="Times New Roman"/>
          <w:b/>
          <w:bCs/>
          <w:sz w:val="24"/>
          <w:szCs w:val="24"/>
        </w:rPr>
        <w:t>пожара в ночное время</w:t>
      </w: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  </w:t>
      </w:r>
    </w:p>
    <w:p w:rsidR="005D020A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15. При возникновении пожара в ночное время выполнить пункты 7 - 9 настоящей инструкции. </w:t>
      </w:r>
    </w:p>
    <w:p w:rsidR="005D020A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16. На объекте с круглосуточным пребыванием людей обслуживающий персонал обязан пройти специальное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обучение по проведению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эвакуации в ночное время. </w:t>
      </w:r>
    </w:p>
    <w:p w:rsidR="005D020A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17. Дежурный персонал до прибытия пожарных подразделений, обязан организовать группы эвакуации находящихся в здании людей, обеспечить их ручными электрическими фонарями и путем направленного луча указывать пути вывода из горящего здания.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18. Дежурный персонал обязан произвести тщательную проверку всех помещений на наличие в них людей: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а) спокойно, не повышая голоса, разбудить спящих лиц; </w:t>
      </w:r>
    </w:p>
    <w:p w:rsidR="00953000" w:rsidRPr="00692DDB" w:rsidRDefault="0095362C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>б) эвакуацию детей</w:t>
      </w:r>
      <w:r w:rsidR="00953000" w:rsidRPr="00692DDB">
        <w:rPr>
          <w:rFonts w:ascii="Times New Roman" w:eastAsia="Times New Roman" w:hAnsi="Times New Roman" w:cs="Times New Roman"/>
          <w:sz w:val="24"/>
          <w:szCs w:val="24"/>
        </w:rPr>
        <w:t xml:space="preserve"> производить в паре, тройке лиц обслуживающего персонала или членов добровольной пожарной дружины; </w:t>
      </w:r>
    </w:p>
    <w:p w:rsidR="00953000" w:rsidRPr="00692DDB" w:rsidRDefault="0095362C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53000" w:rsidRPr="00692DDB">
        <w:rPr>
          <w:rFonts w:ascii="Times New Roman" w:eastAsia="Times New Roman" w:hAnsi="Times New Roman" w:cs="Times New Roman"/>
          <w:sz w:val="24"/>
          <w:szCs w:val="24"/>
        </w:rPr>
        <w:t xml:space="preserve">) разместить людей на безопасном расстоянии от горящего здания.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19. В ночное время в обязательном порядке должно быть включено аварийное освещение у каждого эвакуационного, аварийного выхода и на путях эвакуации. </w:t>
      </w:r>
    </w:p>
    <w:p w:rsidR="00953000" w:rsidRPr="00692DDB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20. По прибытии подразделений пожарной охраны, лица, руководящие тушением пожара, обязаны сообщить начальнику пожарного подразделения все необходимые сведения о наличии людей, очаге пожара, принятых мерах по его ликвидации, а также о наличии работников, занятых ликвидацией пожара. </w:t>
      </w:r>
    </w:p>
    <w:p w:rsidR="00953000" w:rsidRDefault="00953000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21. При наличии пострадавших вызвать «Скорую помощь»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92DDB"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gramEnd"/>
      <w:r w:rsidRPr="00692DDB">
        <w:rPr>
          <w:rFonts w:ascii="Times New Roman" w:eastAsia="Times New Roman" w:hAnsi="Times New Roman" w:cs="Times New Roman"/>
          <w:sz w:val="24"/>
          <w:szCs w:val="24"/>
        </w:rPr>
        <w:t xml:space="preserve">. «03», при использовании мобильной связи необходимо набрать «103» и оказать им необходимую медицинскую помощь. </w:t>
      </w:r>
    </w:p>
    <w:p w:rsidR="00692DDB" w:rsidRPr="00692DDB" w:rsidRDefault="00692DDB" w:rsidP="00692D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80" w:type="dxa"/>
        <w:tblInd w:w="108" w:type="dxa"/>
        <w:tblLook w:val="01E0"/>
      </w:tblPr>
      <w:tblGrid>
        <w:gridCol w:w="5760"/>
        <w:gridCol w:w="4320"/>
      </w:tblGrid>
      <w:tr w:rsidR="00692DDB" w:rsidRPr="00692DDB" w:rsidTr="00692DDB">
        <w:tc>
          <w:tcPr>
            <w:tcW w:w="5760" w:type="dxa"/>
          </w:tcPr>
          <w:p w:rsidR="00692DDB" w:rsidRPr="00692DDB" w:rsidRDefault="00692DDB" w:rsidP="00692D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Ответственный </w:t>
            </w:r>
          </w:p>
          <w:p w:rsidR="00692DDB" w:rsidRPr="00692DDB" w:rsidRDefault="00692DDB" w:rsidP="00692DD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 пожарную безопасность</w:t>
            </w:r>
          </w:p>
          <w:p w:rsidR="00692DDB" w:rsidRPr="00692DDB" w:rsidRDefault="00692DDB" w:rsidP="00692DD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_________________________________</w:t>
            </w:r>
          </w:p>
          <w:p w:rsidR="00692DDB" w:rsidRPr="00692DDB" w:rsidRDefault="00692DDB" w:rsidP="00692D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(должность)</w:t>
            </w:r>
          </w:p>
          <w:p w:rsidR="00692DDB" w:rsidRPr="00692DDB" w:rsidRDefault="00692DDB" w:rsidP="00692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0" w:type="dxa"/>
          </w:tcPr>
          <w:p w:rsidR="00692DDB" w:rsidRPr="00692DDB" w:rsidRDefault="00692DDB" w:rsidP="00692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692DDB" w:rsidRPr="00692DDB" w:rsidRDefault="00692DDB" w:rsidP="00692DDB">
            <w:pPr>
              <w:spacing w:after="0" w:line="240" w:lineRule="auto"/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692DDB" w:rsidRPr="00692DDB" w:rsidRDefault="00692DDB" w:rsidP="00692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_________/____________________ </w:t>
            </w: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    (Ф.И.О.)</w:t>
            </w:r>
          </w:p>
          <w:p w:rsidR="00692DDB" w:rsidRPr="00692DDB" w:rsidRDefault="00692DDB" w:rsidP="00692D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DDB" w:rsidRPr="00692DDB" w:rsidRDefault="00692DDB" w:rsidP="00692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«_____»____________20__ г.</w:t>
            </w:r>
          </w:p>
        </w:tc>
      </w:tr>
    </w:tbl>
    <w:p w:rsidR="00065C42" w:rsidRPr="00692DDB" w:rsidRDefault="00065C42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62C" w:rsidRPr="00692DDB" w:rsidRDefault="0095362C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62C" w:rsidRDefault="0095362C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3DE" w:rsidRDefault="001833DE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DDB" w:rsidRPr="00692DDB" w:rsidRDefault="00692DDB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0"/>
        <w:gridCol w:w="3183"/>
        <w:gridCol w:w="1701"/>
        <w:gridCol w:w="1701"/>
        <w:gridCol w:w="3142"/>
      </w:tblGrid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Ф.И.О. работника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Дата ознакомления с инструкцией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Личная подпись работника, подтверждающая факт ознакомления с инструкцией</w:t>
            </w: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45C" w:rsidRPr="00692DDB" w:rsidTr="00692DD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DD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45C" w:rsidRPr="00692DDB" w:rsidRDefault="0041245C" w:rsidP="00692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362C" w:rsidRPr="00692DDB" w:rsidRDefault="0095362C" w:rsidP="0069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5362C" w:rsidRPr="00692DDB" w:rsidSect="00692DDB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3000"/>
    <w:rsid w:val="00065C42"/>
    <w:rsid w:val="001833DE"/>
    <w:rsid w:val="003276A9"/>
    <w:rsid w:val="0041245C"/>
    <w:rsid w:val="00423850"/>
    <w:rsid w:val="00451FF5"/>
    <w:rsid w:val="005D020A"/>
    <w:rsid w:val="005E7CE8"/>
    <w:rsid w:val="00692DDB"/>
    <w:rsid w:val="0083470C"/>
    <w:rsid w:val="0085738E"/>
    <w:rsid w:val="009416EC"/>
    <w:rsid w:val="00953000"/>
    <w:rsid w:val="0095362C"/>
    <w:rsid w:val="00C61386"/>
    <w:rsid w:val="00DC2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C42"/>
  </w:style>
  <w:style w:type="paragraph" w:styleId="1">
    <w:name w:val="heading 1"/>
    <w:basedOn w:val="a"/>
    <w:link w:val="10"/>
    <w:uiPriority w:val="9"/>
    <w:qFormat/>
    <w:rsid w:val="009530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00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5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Анатольевна</dc:creator>
  <cp:lastModifiedBy>ADMIN</cp:lastModifiedBy>
  <cp:revision>2</cp:revision>
  <cp:lastPrinted>2021-06-07T01:49:00Z</cp:lastPrinted>
  <dcterms:created xsi:type="dcterms:W3CDTF">2021-06-08T00:39:00Z</dcterms:created>
  <dcterms:modified xsi:type="dcterms:W3CDTF">2021-06-08T00:39:00Z</dcterms:modified>
</cp:coreProperties>
</file>